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7164" w14:textId="77777777" w:rsidR="0018483B" w:rsidRDefault="00834FBF">
      <w:pPr>
        <w:pStyle w:val="Title"/>
      </w:pPr>
      <w:r>
        <w:t>NON-DISCLOSURE AGREEMENT</w:t>
      </w:r>
    </w:p>
    <w:p w14:paraId="2B3DE617" w14:textId="77777777" w:rsidR="0018483B" w:rsidRDefault="00834FBF">
      <w:pPr>
        <w:pStyle w:val="IntenseQuote"/>
      </w:pPr>
      <w:r>
        <w:t>(Between Agent and Potential Buyer)</w:t>
      </w:r>
    </w:p>
    <w:p w14:paraId="00B0D541" w14:textId="77777777" w:rsidR="0018483B" w:rsidRDefault="00834FBF">
      <w:r>
        <w:t>This Non-Disclosure Agreement ("Agreement") is made and entered into as of the date of acceptance by both parties, by and between:</w:t>
      </w:r>
      <w:r>
        <w:br/>
      </w:r>
      <w:r>
        <w:br/>
        <w:t xml:space="preserve">Canavan Byrne Management and Training Consultants, </w:t>
      </w:r>
      <w:r>
        <w:t>having its registered address at Kingsfurze House, Old Lucan Road, D20KR60 ("Agent"),</w:t>
      </w:r>
      <w:r>
        <w:br/>
        <w:t>and</w:t>
      </w:r>
      <w:r>
        <w:br/>
        <w:t>The undersigned individual or entity expressing interest in purchasing a childcare business introduced by the Agent ("Potential Buyer").</w:t>
      </w:r>
    </w:p>
    <w:p w14:paraId="1AF1CA60" w14:textId="77777777" w:rsidR="0018483B" w:rsidRDefault="00834FBF">
      <w:pPr>
        <w:pStyle w:val="Heading2"/>
      </w:pPr>
      <w:r>
        <w:t>1. Purpose</w:t>
      </w:r>
    </w:p>
    <w:p w14:paraId="48ED7B59" w14:textId="77777777" w:rsidR="0018483B" w:rsidRDefault="00834FBF">
      <w:r>
        <w:t>The Potential Buyer is interested in reviewing information about a childcare business introduced by the Agent for the purpose of evaluating a possible purchase. This Agreement is intended to protect the confidentiality of such information.</w:t>
      </w:r>
    </w:p>
    <w:p w14:paraId="59A1ECB2" w14:textId="77777777" w:rsidR="0018483B" w:rsidRDefault="00834FBF">
      <w:pPr>
        <w:pStyle w:val="Heading2"/>
      </w:pPr>
      <w:r>
        <w:t>2. Confidential Information</w:t>
      </w:r>
    </w:p>
    <w:p w14:paraId="34024547" w14:textId="77777777" w:rsidR="0018483B" w:rsidRDefault="00834FBF">
      <w:r>
        <w:t>"Confidential Information" means all information disclosed by the Agent or its client, whether written, oral, or electronic, including business operations, financials, staff details, family involvement, intellectual property, client lists, pricing, trade secrets, and any other sensitive or proprietary information, whether identifying or non-identifying in nature.</w:t>
      </w:r>
    </w:p>
    <w:p w14:paraId="56287BC0" w14:textId="77777777" w:rsidR="0018483B" w:rsidRDefault="00834FBF">
      <w:pPr>
        <w:pStyle w:val="Heading2"/>
      </w:pPr>
      <w:r>
        <w:t>3. Confidentiality Obligations</w:t>
      </w:r>
    </w:p>
    <w:p w14:paraId="6A204F1C" w14:textId="77777777" w:rsidR="0018483B" w:rsidRDefault="00834FBF">
      <w:r>
        <w:t>The Potential Buyer agrees not to disclose any Confidential Information to any third party without prior written consent of the Agent. The Potential Buyer shall take all reasonable precautions to prevent unauthorised disclosure and shall not use the Confidential Information for any purpose other than evaluating a potential acquisition of the business.</w:t>
      </w:r>
    </w:p>
    <w:p w14:paraId="7487E79F" w14:textId="77777777" w:rsidR="0018483B" w:rsidRDefault="00834FBF">
      <w:pPr>
        <w:pStyle w:val="Heading2"/>
      </w:pPr>
      <w:r>
        <w:t>4. Protection of Relationships</w:t>
      </w:r>
    </w:p>
    <w:p w14:paraId="1CCDA1AB" w14:textId="77777777" w:rsidR="0018483B" w:rsidRDefault="00834FBF">
      <w:r>
        <w:t>The Potential Buyer acknowledges the sensitive nature of staff, family, and parent relationships within a childcare business. Any disclosure that could disrupt these relationships is strictly prohibited. All information relating to staff or family involvement must be treated as strictly confidential.</w:t>
      </w:r>
    </w:p>
    <w:p w14:paraId="17BFEDF9" w14:textId="77777777" w:rsidR="0018483B" w:rsidRDefault="00834FBF">
      <w:pPr>
        <w:pStyle w:val="Heading2"/>
      </w:pPr>
      <w:r>
        <w:t>5. Limitations and Liability</w:t>
      </w:r>
    </w:p>
    <w:p w14:paraId="39191C8F" w14:textId="77777777" w:rsidR="0018483B" w:rsidRDefault="00834FBF">
      <w:r>
        <w:t>The Agent makes no representations or warranties as to the accuracy or completeness of the Confidential Information. The Agent shall not be held liable for any use or reliance upon the information by the Potential Buyer.</w:t>
      </w:r>
    </w:p>
    <w:p w14:paraId="13696F25" w14:textId="77777777" w:rsidR="0018483B" w:rsidRDefault="00834FBF">
      <w:pPr>
        <w:pStyle w:val="Heading2"/>
      </w:pPr>
      <w:r>
        <w:lastRenderedPageBreak/>
        <w:t>6. Return or Destruction of Information</w:t>
      </w:r>
    </w:p>
    <w:p w14:paraId="4ED9A613" w14:textId="77777777" w:rsidR="0018483B" w:rsidRDefault="00834FBF">
      <w:r>
        <w:t>Upon request by the Agent, the Potential Buyer agrees to return or destroy all materials containing Confidential Information and to confirm in writing that no copies have been retained.</w:t>
      </w:r>
    </w:p>
    <w:p w14:paraId="0EC4F342" w14:textId="77777777" w:rsidR="0018483B" w:rsidRDefault="00834FBF">
      <w:pPr>
        <w:pStyle w:val="Heading2"/>
      </w:pPr>
      <w:r>
        <w:t>7. Term</w:t>
      </w:r>
    </w:p>
    <w:p w14:paraId="34B4E1FA" w14:textId="77777777" w:rsidR="0018483B" w:rsidRDefault="00834FBF">
      <w:r>
        <w:t>This Agreement shall remain in effect for a period of two (2) years from the date of execution or until the Confidential Information becomes publicly available through no breach of this Agreement, whichever occurs first.</w:t>
      </w:r>
    </w:p>
    <w:p w14:paraId="1A4DF3BD" w14:textId="77777777" w:rsidR="0018483B" w:rsidRDefault="00834FBF">
      <w:pPr>
        <w:pStyle w:val="Heading2"/>
      </w:pPr>
      <w:r>
        <w:t>8. Governing Law</w:t>
      </w:r>
    </w:p>
    <w:p w14:paraId="3B8C4AD0" w14:textId="77777777" w:rsidR="0018483B" w:rsidRDefault="00834FBF">
      <w:r>
        <w:t>This Agreement shall be governed by and construed in accordance with the laws of Ireland.</w:t>
      </w:r>
    </w:p>
    <w:p w14:paraId="101EED66" w14:textId="77777777" w:rsidR="0018483B" w:rsidRDefault="00834FBF">
      <w:r>
        <w:br/>
        <w:t>IN WITNESS WHEREOF, the parties have executed this Agreement as of the date below.</w:t>
      </w:r>
      <w:r>
        <w:br/>
      </w:r>
    </w:p>
    <w:p w14:paraId="0D8621BF" w14:textId="77777777" w:rsidR="0018483B" w:rsidRDefault="00834FBF">
      <w:r>
        <w:t>Signed on behalf of Canavan Byrne Management and Training Consultants</w:t>
      </w:r>
    </w:p>
    <w:p w14:paraId="6DC95EFF" w14:textId="77777777" w:rsidR="0018483B" w:rsidRDefault="00834FBF">
      <w:r>
        <w:t>Name:</w:t>
      </w:r>
    </w:p>
    <w:p w14:paraId="614E48D5" w14:textId="77777777" w:rsidR="0018483B" w:rsidRDefault="00834FBF">
      <w:r>
        <w:t>Title:</w:t>
      </w:r>
    </w:p>
    <w:p w14:paraId="134CF84F" w14:textId="77777777" w:rsidR="0018483B" w:rsidRDefault="00834FBF">
      <w:r>
        <w:t>Signature:</w:t>
      </w:r>
    </w:p>
    <w:p w14:paraId="0ADEBBE1" w14:textId="77777777" w:rsidR="0018483B" w:rsidRDefault="00834FBF">
      <w:r>
        <w:t>Date:</w:t>
      </w:r>
    </w:p>
    <w:p w14:paraId="1DDA5DAA" w14:textId="77777777" w:rsidR="0018483B" w:rsidRDefault="00834FBF">
      <w:r>
        <w:br/>
        <w:t>Signed by the Potential Buyer</w:t>
      </w:r>
    </w:p>
    <w:p w14:paraId="5D47FBB4" w14:textId="77777777" w:rsidR="0018483B" w:rsidRDefault="00834FBF">
      <w:r>
        <w:t>Name:</w:t>
      </w:r>
    </w:p>
    <w:p w14:paraId="2D900408" w14:textId="77777777" w:rsidR="0018483B" w:rsidRDefault="00834FBF">
      <w:r>
        <w:t>Organisation (if applicable):</w:t>
      </w:r>
    </w:p>
    <w:p w14:paraId="08F76001" w14:textId="77777777" w:rsidR="0018483B" w:rsidRDefault="00834FBF">
      <w:r>
        <w:t>Signature:</w:t>
      </w:r>
    </w:p>
    <w:p w14:paraId="152AC994" w14:textId="77777777" w:rsidR="0018483B" w:rsidRDefault="00834FBF">
      <w:r>
        <w:t>Date:</w:t>
      </w:r>
    </w:p>
    <w:sectPr w:rsidR="0018483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133F" w14:textId="77777777" w:rsidR="00834FBF" w:rsidRDefault="00834FBF" w:rsidP="00834FBF">
      <w:pPr>
        <w:spacing w:after="0" w:line="240" w:lineRule="auto"/>
      </w:pPr>
      <w:r>
        <w:separator/>
      </w:r>
    </w:p>
  </w:endnote>
  <w:endnote w:type="continuationSeparator" w:id="0">
    <w:p w14:paraId="20B3B32A" w14:textId="77777777" w:rsidR="00834FBF" w:rsidRDefault="00834FBF" w:rsidP="0083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90A6" w14:textId="77777777" w:rsidR="00834FBF" w:rsidRDefault="00834FBF" w:rsidP="00834FBF">
      <w:pPr>
        <w:spacing w:after="0" w:line="240" w:lineRule="auto"/>
      </w:pPr>
      <w:r>
        <w:separator/>
      </w:r>
    </w:p>
  </w:footnote>
  <w:footnote w:type="continuationSeparator" w:id="0">
    <w:p w14:paraId="478F0C42" w14:textId="77777777" w:rsidR="00834FBF" w:rsidRDefault="00834FBF" w:rsidP="00834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3045" w14:textId="04E9FAFE" w:rsidR="00834FBF" w:rsidRDefault="00834FBF" w:rsidP="00834FBF">
    <w:pPr>
      <w:pStyle w:val="Header"/>
      <w:jc w:val="center"/>
    </w:pPr>
    <w:r>
      <w:rPr>
        <w:noProof/>
      </w:rPr>
      <w:drawing>
        <wp:inline distT="0" distB="0" distL="0" distR="0" wp14:anchorId="1F4E85CB" wp14:editId="676B1FF3">
          <wp:extent cx="1021080" cy="518576"/>
          <wp:effectExtent l="0" t="0" r="7620" b="0"/>
          <wp:docPr id="50825510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55102" name="Picture 1" descr="A logo for a company&#10;&#10;AI-generated content may be incorrect."/>
                  <pic:cNvPicPr/>
                </pic:nvPicPr>
                <pic:blipFill>
                  <a:blip r:embed="rId1"/>
                  <a:stretch>
                    <a:fillRect/>
                  </a:stretch>
                </pic:blipFill>
                <pic:spPr>
                  <a:xfrm>
                    <a:off x="0" y="0"/>
                    <a:ext cx="1034925" cy="525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4096269">
    <w:abstractNumId w:val="8"/>
  </w:num>
  <w:num w:numId="2" w16cid:durableId="298193317">
    <w:abstractNumId w:val="6"/>
  </w:num>
  <w:num w:numId="3" w16cid:durableId="191310857">
    <w:abstractNumId w:val="5"/>
  </w:num>
  <w:num w:numId="4" w16cid:durableId="1045251871">
    <w:abstractNumId w:val="4"/>
  </w:num>
  <w:num w:numId="5" w16cid:durableId="129521178">
    <w:abstractNumId w:val="7"/>
  </w:num>
  <w:num w:numId="6" w16cid:durableId="1852530833">
    <w:abstractNumId w:val="3"/>
  </w:num>
  <w:num w:numId="7" w16cid:durableId="671684790">
    <w:abstractNumId w:val="2"/>
  </w:num>
  <w:num w:numId="8" w16cid:durableId="1240015953">
    <w:abstractNumId w:val="1"/>
  </w:num>
  <w:num w:numId="9" w16cid:durableId="147390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483B"/>
    <w:rsid w:val="00277B5B"/>
    <w:rsid w:val="0029639D"/>
    <w:rsid w:val="00326F90"/>
    <w:rsid w:val="00834FB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00"/>
  <w15:docId w15:val="{2B069026-7450-4F7D-9B94-A3EBBE23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69F82696DEA34E908556DF4950CDDC" ma:contentTypeVersion="19" ma:contentTypeDescription="Create a new document." ma:contentTypeScope="" ma:versionID="85076aaa72815ab7ec8b4cfe814a8c73">
  <xsd:schema xmlns:xsd="http://www.w3.org/2001/XMLSchema" xmlns:xs="http://www.w3.org/2001/XMLSchema" xmlns:p="http://schemas.microsoft.com/office/2006/metadata/properties" xmlns:ns2="8f1d67db-84ff-48cb-ad17-4dee7ae1f63c" xmlns:ns3="78f9fd39-7191-4a9c-9736-9898b24b3aea" targetNamespace="http://schemas.microsoft.com/office/2006/metadata/properties" ma:root="true" ma:fieldsID="57d6ae29b48d62415b0968acffc65b74" ns2:_="" ns3:_="">
    <xsd:import namespace="8f1d67db-84ff-48cb-ad17-4dee7ae1f63c"/>
    <xsd:import namespace="78f9fd39-7191-4a9c-9736-9898b24b3a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d67db-84ff-48cb-ad17-4dee7ae1f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5d7b65c-0418-4d35-a59c-13c1e40f2ee9}" ma:internalName="TaxCatchAll" ma:showField="CatchAllData" ma:web="8f1d67db-84ff-48cb-ad17-4dee7ae1f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f9fd39-7191-4a9c-9736-9898b24b3a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73de-c5c0-4972-89cc-f8b5cb2269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1d67db-84ff-48cb-ad17-4dee7ae1f63c" xsi:nil="true"/>
    <lcf76f155ced4ddcb4097134ff3c332f xmlns="78f9fd39-7191-4a9c-9736-9898b24b3a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4DE8234-AD5D-43C3-A8D7-79E7EB66212E}"/>
</file>

<file path=customXml/itemProps3.xml><?xml version="1.0" encoding="utf-8"?>
<ds:datastoreItem xmlns:ds="http://schemas.openxmlformats.org/officeDocument/2006/customXml" ds:itemID="{88650741-A48E-4596-A05E-C1BC651BE39D}"/>
</file>

<file path=customXml/itemProps4.xml><?xml version="1.0" encoding="utf-8"?>
<ds:datastoreItem xmlns:ds="http://schemas.openxmlformats.org/officeDocument/2006/customXml" ds:itemID="{997B0C04-2147-438A-8F59-08D31A720480}"/>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Eóin Cusack</cp:lastModifiedBy>
  <cp:revision>2</cp:revision>
  <dcterms:created xsi:type="dcterms:W3CDTF">2013-12-23T23:15:00Z</dcterms:created>
  <dcterms:modified xsi:type="dcterms:W3CDTF">2025-05-12T08:34:00Z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0x010100B269F82696DEA34E908556DF4950CDDC</vt:lpwstr>
  </property>
</Properties>
</file>